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67BE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附：</w:t>
      </w:r>
    </w:p>
    <w:p w14:paraId="118F3FB0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香港大学深圳医院罕见病临床研究信息化管理平台系统要求</w:t>
      </w:r>
    </w:p>
    <w:p w14:paraId="5417BE63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包含但不限于以下：</w:t>
      </w:r>
    </w:p>
    <w:p w14:paraId="2DEFB80E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1.系统数据制度：</w:t>
      </w:r>
    </w:p>
    <w:p w14:paraId="6074ADA0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实施项目制，每个项目一个PI（项目负责人），需取得伦理、IIT批件方可立项；</w:t>
      </w:r>
    </w:p>
    <w:p w14:paraId="7735CA55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项目需设定启动时间、负责人、成员单位、参加医护、科研人员名单，需设定预期队列人数，方可立项；所有人员均需提供邮箱地址；</w:t>
      </w:r>
    </w:p>
    <w:p w14:paraId="65A01EB4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各项目均需受我院科研部、临研中心监管；若出现问题，可一键暂停项目，并向负责人及所有项目成员，自动发送邮件，通知情况；</w:t>
      </w:r>
    </w:p>
    <w:p w14:paraId="4AC6DB19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数据来源包括：</w:t>
      </w:r>
    </w:p>
    <w:p w14:paraId="49D023A6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临床数据：入列数据从HIS、PACS实时或定期抓取</w:t>
      </w:r>
    </w:p>
    <w:p w14:paraId="50F481C7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队列数据：病人或医护填写，其中：</w:t>
      </w:r>
    </w:p>
    <w:p w14:paraId="4F238D67">
      <w:pPr>
        <w:pStyle w:val="6"/>
        <w:numPr>
          <w:ilvl w:val="2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医护数据包括：基本人口信息、HIS</w:t>
      </w:r>
      <w:r>
        <w:rPr>
          <w:rFonts w:ascii="宋体" w:hAnsi="宋体" w:eastAsia="宋体" w:cs="宋体"/>
          <w:kern w:val="0"/>
          <w:sz w:val="24"/>
          <w:szCs w:val="24"/>
        </w:rPr>
        <w:t>/PACS</w:t>
      </w:r>
      <w:r>
        <w:rPr>
          <w:rFonts w:hint="eastAsia" w:ascii="宋体" w:hAnsi="宋体" w:eastAsia="宋体" w:cs="宋体"/>
          <w:kern w:val="0"/>
          <w:sz w:val="24"/>
          <w:szCs w:val="24"/>
        </w:rPr>
        <w:t>以外的数据（如遗传检测报告或特定体格检查）</w:t>
      </w:r>
    </w:p>
    <w:p w14:paraId="21F487A7">
      <w:pPr>
        <w:pStyle w:val="6"/>
        <w:numPr>
          <w:ilvl w:val="2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病人数据包括：各类标准量表、可穿戴设备等</w:t>
      </w:r>
    </w:p>
    <w:p w14:paraId="3D04E656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科研数据：含omics，WGS，WES，心电、脑电、肌电、步态等</w:t>
      </w:r>
    </w:p>
    <w:p w14:paraId="000554D3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我院及协作网提供的数据</w:t>
      </w:r>
    </w:p>
    <w:p w14:paraId="6793E57C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数据需以符合最新国际实践、标准的方式，以结构化的方式，储存于专用存储设备（本院提供）</w:t>
      </w:r>
    </w:p>
    <w:p w14:paraId="2FD7C727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需考虑数据的以下要素：</w:t>
      </w:r>
    </w:p>
    <w:p w14:paraId="03FFE33C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储存、安全、标准</w:t>
      </w:r>
    </w:p>
    <w:p w14:paraId="0ABD33E4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内容、格式、质控</w:t>
      </w:r>
    </w:p>
    <w:p w14:paraId="177C630F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脱敏、加密、下载</w:t>
      </w:r>
    </w:p>
    <w:p w14:paraId="19F0F6E4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所有权、使用权</w:t>
      </w:r>
    </w:p>
    <w:p w14:paraId="4C3C4465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团队间分享</w:t>
      </w:r>
    </w:p>
    <w:p w14:paraId="3F18C00A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总览及进度掌控</w:t>
      </w:r>
    </w:p>
    <w:p w14:paraId="338C284F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数据需可：</w:t>
      </w:r>
    </w:p>
    <w:p w14:paraId="22F32F06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呈交政府</w:t>
      </w:r>
    </w:p>
    <w:p w14:paraId="665FC83A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对外数据呈现(web)</w:t>
      </w:r>
    </w:p>
    <w:p w14:paraId="03914B1D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数据整合及元分析</w:t>
      </w:r>
    </w:p>
    <w:p w14:paraId="77FB5C8B"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国内国际联盟合作</w:t>
      </w:r>
    </w:p>
    <w:p w14:paraId="011A2581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2.系统功能：</w:t>
      </w:r>
    </w:p>
    <w:p w14:paraId="631D73A5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需有一个后端，设在我院，连接我院HIS、PACS，但只读不写，不能对HIS、PACS造成污染，也不能对HIS、PACS运作造成负担；建议非高峰时段才进行定期数据抓取。</w:t>
      </w:r>
    </w:p>
    <w:p w14:paraId="7BEA5A1B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需有3个前端：</w:t>
      </w:r>
    </w:p>
    <w:p w14:paraId="688FA8F4">
      <w:pPr>
        <w:pStyle w:val="6"/>
        <w:numPr>
          <w:ilvl w:val="1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一个前端面向我院医护、科研人员，由项目组授权的人士登录后，进行信息输入、总览、下载等操作；下载前需完成脱敏，过量下载需经临研中心数据小组审批；</w:t>
      </w:r>
    </w:p>
    <w:p w14:paraId="6A518F40">
      <w:pPr>
        <w:pStyle w:val="6"/>
        <w:numPr>
          <w:ilvl w:val="1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一个前端面向入列患者：以移动形式（如wechat小程序），实施实名认证，知情同意后，患者可开通账户，可通过项目选定的量表，填报主观情况；</w:t>
      </w:r>
    </w:p>
    <w:p w14:paraId="55F178B1">
      <w:pPr>
        <w:pStyle w:val="6"/>
        <w:numPr>
          <w:ilvl w:val="1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一个前端面向协作网单位（即外院）：由于外院HIS、</w:t>
      </w:r>
      <w:r>
        <w:rPr>
          <w:rFonts w:ascii="宋体" w:hAnsi="宋体" w:eastAsia="宋体" w:cs="宋体"/>
          <w:kern w:val="0"/>
          <w:sz w:val="24"/>
          <w:szCs w:val="24"/>
        </w:rPr>
        <w:t>PACS</w:t>
      </w:r>
      <w:r>
        <w:rPr>
          <w:rFonts w:hint="eastAsia" w:ascii="宋体" w:hAnsi="宋体" w:eastAsia="宋体" w:cs="宋体"/>
          <w:kern w:val="0"/>
          <w:sz w:val="24"/>
          <w:szCs w:val="24"/>
        </w:rPr>
        <w:t>系统的多样性、制度及审批复杂性，该系统可无需与外院的HIS、PACS关联，数据可为纯手工输入。但凡是有涉及外院数据的项目，所有参与单位的团队，均需提供完备的伦理、IIT立项后方可启动项目及队列。</w:t>
      </w:r>
    </w:p>
    <w:p w14:paraId="2BB01477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有查重功能：凡是新入列病人，需确保其姓名不在该项目或队列入列人员之内。</w:t>
      </w:r>
    </w:p>
    <w:p w14:paraId="1D0DDDDE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需与R</w:t>
      </w:r>
      <w:r>
        <w:rPr>
          <w:rFonts w:ascii="宋体" w:hAnsi="宋体" w:eastAsia="宋体" w:cs="宋体"/>
          <w:kern w:val="0"/>
          <w:sz w:val="24"/>
          <w:szCs w:val="24"/>
        </w:rPr>
        <w:t>edCap</w:t>
      </w:r>
      <w:r>
        <w:rPr>
          <w:rFonts w:hint="eastAsia" w:ascii="宋体" w:hAnsi="宋体" w:eastAsia="宋体" w:cs="宋体"/>
          <w:kern w:val="0"/>
          <w:sz w:val="24"/>
          <w:szCs w:val="24"/>
        </w:rPr>
        <w:t>有某种兼容性，比如可通过上载RedCap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XML文件，而迅速批量上传数据。</w:t>
      </w:r>
    </w:p>
    <w:p w14:paraId="38054FD0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需与我院BioBank系统关联，对每一个入列人员的组织样本、组学、工程学数据进行管理。</w:t>
      </w:r>
    </w:p>
    <w:p w14:paraId="3ED3A0F3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提供数十种常见量表，有项目模板，可迅速启动一个项目。</w:t>
      </w:r>
    </w:p>
    <w:p w14:paraId="57D26191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考虑CRF、真实数据研究等。</w:t>
      </w:r>
    </w:p>
    <w:p w14:paraId="3CF5E8F8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需有数据字典，使用MeSH等标准词汇。</w:t>
      </w:r>
    </w:p>
    <w:p w14:paraId="40F73E25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有数据质控QC机制。确保系统自抓取错误率在0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以下，手动错误率在3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以下。能检测不一致信息，并发出警报。</w:t>
      </w:r>
    </w:p>
    <w:p w14:paraId="6817F94A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可与我国罕见病信息登机系统（N</w:t>
      </w:r>
      <w:r>
        <w:rPr>
          <w:rFonts w:ascii="宋体" w:hAnsi="宋体" w:eastAsia="宋体" w:cs="宋体"/>
          <w:kern w:val="0"/>
          <w:sz w:val="24"/>
          <w:szCs w:val="24"/>
        </w:rPr>
        <w:t>RDRS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）联通。</w:t>
      </w:r>
    </w:p>
    <w:p w14:paraId="7AC382A4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无需在线分析系统，但需有多种形式的数据下载功能。</w:t>
      </w:r>
    </w:p>
    <w:p w14:paraId="3977C9F6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需有定期数据备份计划。</w:t>
      </w:r>
    </w:p>
    <w:p w14:paraId="438BA9EC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需有总览界面，实时显示中心管理的项目数、单位数、团队数、PI数、成果产出数、队列数、入列人数、样本数量及类别、入列人员地域分布等，并支持点击后细化显示。</w:t>
      </w:r>
    </w:p>
    <w:p w14:paraId="6002AE7B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我院将组成临床、科研、IT等人员组成的团队，指导中标企业开发该平台系统。由于我们也将投入大量智慧劳动，该平台开发产生的IP需和我院另外约定并签署。一般不宜显示过多企业的品牌。</w:t>
      </w:r>
    </w:p>
    <w:p w14:paraId="61EC862A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系统性能：</w:t>
      </w:r>
    </w:p>
    <w:p w14:paraId="49E3DF29"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界面清新、运转流畅、可拓展，不能有卡顿、延迟</w:t>
      </w:r>
    </w:p>
    <w:p w14:paraId="45F502EF"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系统崩溃4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小时内上线</w:t>
      </w:r>
    </w:p>
    <w:p w14:paraId="637E58E6"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系统崩溃不能影响原数据完整</w:t>
      </w:r>
    </w:p>
    <w:p w14:paraId="44C897E1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4.系统维护期：</w:t>
      </w:r>
    </w:p>
    <w:p w14:paraId="7374B5DA">
      <w:pPr>
        <w:pStyle w:val="6"/>
        <w:numPr>
          <w:ilvl w:val="0"/>
          <w:numId w:val="3"/>
        </w:numPr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每周至少3天有人常驻本单位</w:t>
      </w:r>
    </w:p>
    <w:p w14:paraId="37E8F3FF"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5.其他</w:t>
      </w:r>
    </w:p>
    <w:p w14:paraId="280A447C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7610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C1D9626">
            <w:pPr>
              <w:pStyle w:val="2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13DEF3"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9236C"/>
    <w:multiLevelType w:val="multilevel"/>
    <w:tmpl w:val="4F2923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A34E0C"/>
    <w:multiLevelType w:val="multilevel"/>
    <w:tmpl w:val="6DA34E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2F03C5F"/>
    <w:multiLevelType w:val="multilevel"/>
    <w:tmpl w:val="72F03C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3"/>
    <w:rsid w:val="00192776"/>
    <w:rsid w:val="00350583"/>
    <w:rsid w:val="008A4CB9"/>
    <w:rsid w:val="00981A72"/>
    <w:rsid w:val="00E46486"/>
    <w:rsid w:val="39A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1383</Characters>
  <Lines>10</Lines>
  <Paragraphs>2</Paragraphs>
  <TotalTime>6</TotalTime>
  <ScaleCrop>false</ScaleCrop>
  <LinksUpToDate>false</LinksUpToDate>
  <CharactersWithSpaces>1384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2024-09-10T02:17:00Z</dcterms:created>
  <dc:creator>szliyh5</dc:creator>
  <cp:lastModifiedBy>Bruce</cp:lastModifiedBy>
  <dcterms:modified xsi:type="dcterms:W3CDTF">2024-09-10T04:10:43Z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6011E51ABA544299BDE711CBD24AA896_13</vt:lpwstr>
  </property>
</Properties>
</file>